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B56F" w14:textId="77777777" w:rsidR="00FD6A79" w:rsidRPr="00FD6A79" w:rsidRDefault="00FD6A79" w:rsidP="00FD6A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Пользовательское соглашение (Условия использования сайта)</w:t>
      </w:r>
    </w:p>
    <w:p w14:paraId="271F19B9" w14:textId="1AD64A5B" w:rsidR="00FD6A79" w:rsidRPr="00FD6A79" w:rsidRDefault="00FD6A79" w:rsidP="00FD6A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ИНДИВИДУАЛЬНОГО ПРЕДПРИНИМАТЕЛЯ АЛИ АЛАА ЭДДИН</w:t>
      </w:r>
    </w:p>
    <w:p w14:paraId="6F2AA319" w14:textId="77777777" w:rsidR="00FD6A79" w:rsidRPr="00FD6A79" w:rsidRDefault="00FD6A79" w:rsidP="00FD6A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Сайт: https://ортодонт-про.рф</w:t>
      </w:r>
    </w:p>
    <w:p w14:paraId="51BFEE9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300D8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Редакция от «26» июня 2026 г.</w:t>
      </w:r>
    </w:p>
    <w:p w14:paraId="0D83367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CCCE2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1. Общие положения</w:t>
      </w:r>
    </w:p>
    <w:p w14:paraId="350D184A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1.1. Настоящее Пользовательское соглашение (далее — Соглашение) определяет условия использования сайта https://ортодонт-про.рф (далее — Сайт) и является публичной офертой в смысле ст. 437 Гражданского кодекса РФ.</w:t>
      </w:r>
    </w:p>
    <w:p w14:paraId="5269A73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Акцепт Соглашения осуществляется Пользователем путём совершения действий, направленных на использование функционала Сайта (далее — Активные действия).</w:t>
      </w:r>
    </w:p>
    <w:p w14:paraId="3A41157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E1555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1.2. Владельцем Сайта и лицом, осуществляющим обработку персональных данных пользователей Сайта, является:</w:t>
      </w:r>
    </w:p>
    <w:p w14:paraId="7892CB28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ИНДИВИДУАЛЬНЫЙ ПРЕДПРИНИМАТЕЛЬ АЛИ АЛАА ЭДДИН (далее — Оператор)</w:t>
      </w:r>
    </w:p>
    <w:p w14:paraId="3288A95B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ОГРНИП: 325265100038680</w:t>
      </w:r>
    </w:p>
    <w:p w14:paraId="3FD5CA38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ИНН: 263411899520</w:t>
      </w:r>
    </w:p>
    <w:p w14:paraId="07BBAF1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Адрес электронной почты: Ortodon-pro@yandex.ru</w:t>
      </w:r>
    </w:p>
    <w:p w14:paraId="1435550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Адрес (место нахождения): г. Ставрополь, ул.Пирогова,д.15/1, этаж 4, кабинет 403</w:t>
      </w:r>
    </w:p>
    <w:p w14:paraId="5D0B6CD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Телефон: 8 962 028 18 83</w:t>
      </w:r>
    </w:p>
    <w:p w14:paraId="1A5C688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21C6E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1.3. Использование Сайта для совершения Активных действий допускается только при условии полного и безоговорочного согласия Пользователя с настоящим Соглашением. При несогласии с условиями Соглашения Пользователь обязан прекратить совершение Активных действий и не осуществлять передачу Оператору каких-либо сведений посредством Сайта (в т.ч. через формы обратной связи/записи).</w:t>
      </w:r>
    </w:p>
    <w:p w14:paraId="38D83B9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723DF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1.4. Сайт и его сервисы предназначены для использования лицами, достигшими возраста 18 лет.</w:t>
      </w:r>
    </w:p>
    <w:p w14:paraId="6BBFCBC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F8663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 Термины и определения</w:t>
      </w:r>
    </w:p>
    <w:p w14:paraId="4F76CB6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2.1. Сайт — информационный ресурс, размещённый в сети Интернет по адресу: https://ортодонт-про.рф (включая все веб‑страницы, разделы, функциональные элементы, программный код, графические материалы), созданный с целью взаимодействия с Оператором.</w:t>
      </w:r>
    </w:p>
    <w:p w14:paraId="1B665D2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106B1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2.2. Пользователь — любое физическое лицо, осуществляющее доступ к Сайту и/или использующее его функциональные возможности, включая просмотр материалов, переходы по ссылкам, заполнение и отправку форм, а также взаимодействие с виджетами/кнопками связи.</w:t>
      </w:r>
    </w:p>
    <w:p w14:paraId="2DEA68D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C3EAA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2.3. Оператор — индивидуальный предприниматель АЛИ АЛАА ЭДДИН, реквизиты которого указаны в п. 1.2 настоящего Соглашения.</w:t>
      </w:r>
    </w:p>
    <w:p w14:paraId="3B0CC7A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542F1A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2.4. Персональные данные (ПДн) — любая информация, относящаяся к прямо или косвенно определённому или определяемому физическому лицу (субъекту персональных данных), в том числе сведения, предоставляемые Пользователем через Сайт, а также технические данные, которые могут формироваться при использовании Сайта (например, IP‑адрес, cookie‑идентификаторы и т.п.).</w:t>
      </w:r>
    </w:p>
    <w:p w14:paraId="5C9FE5B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3B8AD8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lastRenderedPageBreak/>
        <w:t>2.5. Обработка персональных данных — любое действие (операция) или совокупность действий (операций), совершаемых с персональными данными с использованием средств автоматизации или без их использования,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4A6E9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82577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2.6. Формы обратной связи / формы записи — размещённые на Сайте интерактивные формы (включая всплывающие окна, виджеты, кнопки), предназначенные для передачи Пользователем Оператору сведений и контактных данных с целью обработки обращения, обратной связи, предварительной записи на консультацию/приём, подтверждения или переноса визита.</w:t>
      </w:r>
    </w:p>
    <w:p w14:paraId="0D62A01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A451D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2.7. Cookies (cookie‑файлы) — небольшие текстовые файлы или иные технологии хранения данных, которые сохраняются на устройстве Пользователя при посещении Сайта и позволяют распознавать браузер/устройство, обеспечивать работоспособность функций Сайта, сохранять настройки, а также собирать статистическую и аналитическую информацию о посещаемости и действиях Пользователей на Сайте.</w:t>
      </w:r>
    </w:p>
    <w:p w14:paraId="09E3B95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4AD09F" w14:textId="29EF5323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2.8. Активные действия — любые целенаправленные действия Пользователя, совершаемые на Сайте для взаимодействия с Оператором, включая, но не ограничиваясь: заполнением и отправкой форм, нажатием функциональных кнопок и виджетов, использованием мессенджеров или связи по телефону, а также передачу Оператору информации.</w:t>
      </w:r>
    </w:p>
    <w:p w14:paraId="5132213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309FA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2.9. IP-адрес – уникальный сетевой адрес узла в компьютерной сети, построенной по протоколу IP.</w:t>
      </w:r>
    </w:p>
    <w:p w14:paraId="6368E69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63E9E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3. Информация на сайте</w:t>
      </w:r>
    </w:p>
    <w:p w14:paraId="76122194" w14:textId="5D55238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3.1. Информация, размещённая на Сайте, носит справочно-информационный характер и не является публичной офертой на заключение договора оказания медицинских услуг.</w:t>
      </w:r>
    </w:p>
    <w:p w14:paraId="309F2DF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3.2. Договор на оказание конкретной медицинской услуги заключается в порядке, установленном действующим законодательством РФ и локальными документами Оператора, при обращении Пациента и оформлении необходимых документов.</w:t>
      </w:r>
    </w:p>
    <w:p w14:paraId="65B338AA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3.3. Настоящее Соглашение регулирует порядок пользования Сайтом, порядок обработки заявок (обращений) Пользователя и принципы работы с персональными данными Пользователей Сайта.</w:t>
      </w:r>
    </w:p>
    <w:p w14:paraId="2791CD1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75C47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4. Права и обязанности Пользователя</w:t>
      </w:r>
    </w:p>
    <w:p w14:paraId="4770283A" w14:textId="2640ECA1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4.1. Пользователь обязуется:</w:t>
      </w:r>
    </w:p>
    <w:p w14:paraId="34C4038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предоставлять в формах Сайта достоверные сведения, необходимые для обработки обращения;</w:t>
      </w:r>
    </w:p>
    <w:p w14:paraId="5EC900D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не использовать Сайт для размещения незаконной информации, спама, вредоносного кода;</w:t>
      </w:r>
    </w:p>
    <w:p w14:paraId="60319F3A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не предпринимать действий, направленных на нарушение работоспособности Сайта.</w:t>
      </w:r>
    </w:p>
    <w:p w14:paraId="6AB6689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не предпринимать попыток несанкционированного доступа к Сайту, его сервисам, административным разделам, серверам, базам данных;</w:t>
      </w:r>
    </w:p>
    <w:p w14:paraId="72D7074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не использовать программные средства для автоматизированного сбора информации с Сайта (парсинг, скрейпинг), а также не совершать действия, направленные на обход ограничений и механизмов защиты Сайта.</w:t>
      </w:r>
    </w:p>
    <w:p w14:paraId="11C5516A" w14:textId="23C29643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4.2. Пользователь вправе:</w:t>
      </w:r>
    </w:p>
    <w:p w14:paraId="59D1082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использовать Сайт для получения информации, записи на консультацию/приём, направления обращений;</w:t>
      </w:r>
    </w:p>
    <w:p w14:paraId="4332A64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обращаться к Оператору по вопросам обработки персональных данных в порядке, указанном в разделе 9.</w:t>
      </w:r>
    </w:p>
    <w:p w14:paraId="09227B3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lastRenderedPageBreak/>
        <w:t>5. Права и обязанности Оператора</w:t>
      </w:r>
    </w:p>
    <w:p w14:paraId="53052EE4" w14:textId="7B0B3D89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5.1. Оператор вправе:</w:t>
      </w:r>
    </w:p>
    <w:p w14:paraId="08E4D0D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предоставлять Пользователю возможность обращаться к Оператору с вопросами об оказании услуг через форму обратной связи;</w:t>
      </w:r>
    </w:p>
    <w:p w14:paraId="4D2CDD8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обрабатывать обращения Пользователя и связываться с ним по указанным контактам;</w:t>
      </w:r>
    </w:p>
    <w:p w14:paraId="4D3ACBC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приостанавливать/ограничивать доступ к Сайту для технического обслуживания;</w:t>
      </w:r>
    </w:p>
    <w:p w14:paraId="63A834F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отказывать в обработке обращения, если Пользователь не предоставил необходимую информацию или не подтвердил согласие/ознакомление/принятие условий, предусмотренное формой.</w:t>
      </w:r>
    </w:p>
    <w:p w14:paraId="4704868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5.2. Оператор обязуется принимать меры защиты персональных данных, предусмотренные разделом 7.6 настоящего Соглашения.</w:t>
      </w:r>
    </w:p>
    <w:p w14:paraId="13A9B59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A960A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 Формы обратной связи и запись на консультацию/приём (подробные условия)</w:t>
      </w:r>
    </w:p>
    <w:p w14:paraId="2CEE33A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6.1. Какие формы могут быть на Сайте</w:t>
      </w:r>
    </w:p>
    <w:p w14:paraId="4E942257" w14:textId="65CBFDDB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На Сайте могут использоваться формы обратной связи</w:t>
      </w:r>
      <w:r>
        <w:rPr>
          <w:rFonts w:ascii="Times New Roman" w:hAnsi="Times New Roman" w:cs="Times New Roman"/>
        </w:rPr>
        <w:t xml:space="preserve">, </w:t>
      </w:r>
      <w:r w:rsidRPr="00FD6A79">
        <w:rPr>
          <w:rFonts w:ascii="Times New Roman" w:hAnsi="Times New Roman" w:cs="Times New Roman"/>
        </w:rPr>
        <w:t>позволяющие оставить контактные данные.</w:t>
      </w:r>
    </w:p>
    <w:p w14:paraId="23F64CE2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6.2. Какие данные запрашиваются в формах обратной связи:</w:t>
      </w:r>
    </w:p>
    <w:p w14:paraId="3AF03572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Форма может содержать поля:</w:t>
      </w:r>
    </w:p>
    <w:p w14:paraId="2C3F2ADC" w14:textId="4C604F02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имя;</w:t>
      </w:r>
    </w:p>
    <w:p w14:paraId="0E5C089A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номер телефона;</w:t>
      </w:r>
    </w:p>
    <w:p w14:paraId="75386644" w14:textId="25C3DB9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иные поля (например, комментарий, выбор услуги).</w:t>
      </w:r>
    </w:p>
    <w:p w14:paraId="2BB68BFE" w14:textId="5DD697C5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Поля могут быть обязательными и необязательными. Обязательные поля отмечаются интерфейсом формы (без заполнения отправка невозможна).</w:t>
      </w:r>
    </w:p>
    <w:p w14:paraId="15256359" w14:textId="6168556E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6.3. </w:t>
      </w:r>
      <w:r w:rsidR="00DF79FC">
        <w:rPr>
          <w:rFonts w:ascii="Times New Roman" w:hAnsi="Times New Roman" w:cs="Times New Roman"/>
        </w:rPr>
        <w:t>П</w:t>
      </w:r>
      <w:r w:rsidRPr="00FD6A79">
        <w:rPr>
          <w:rFonts w:ascii="Times New Roman" w:hAnsi="Times New Roman" w:cs="Times New Roman"/>
        </w:rPr>
        <w:t>одтверждение перед отправкой формы</w:t>
      </w:r>
    </w:p>
    <w:p w14:paraId="5660F92A" w14:textId="333E9519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6.3.1. Перед отправкой формы (нажатием функциональной кнопки) Пользователь подтверждает согласие/ознакомление/принятие условий </w:t>
      </w:r>
      <w:r w:rsidR="00716B20">
        <w:rPr>
          <w:rFonts w:ascii="Times New Roman" w:hAnsi="Times New Roman" w:cs="Times New Roman"/>
        </w:rPr>
        <w:t xml:space="preserve">соответствующего </w:t>
      </w:r>
      <w:r w:rsidRPr="00FD6A79">
        <w:rPr>
          <w:rFonts w:ascii="Times New Roman" w:hAnsi="Times New Roman" w:cs="Times New Roman"/>
        </w:rPr>
        <w:t>документа</w:t>
      </w:r>
      <w:r w:rsidR="00CE754B">
        <w:rPr>
          <w:rFonts w:ascii="Times New Roman" w:hAnsi="Times New Roman" w:cs="Times New Roman"/>
        </w:rPr>
        <w:t xml:space="preserve">, ссылка на который размещена в тексте возле чекбокса, </w:t>
      </w:r>
      <w:r w:rsidRPr="00FD6A79">
        <w:rPr>
          <w:rFonts w:ascii="Times New Roman" w:hAnsi="Times New Roman" w:cs="Times New Roman"/>
        </w:rPr>
        <w:t xml:space="preserve"> посредством установки «галочки» (чекбокса).</w:t>
      </w:r>
    </w:p>
    <w:p w14:paraId="6143A41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6.3.2. Без проставления чекбокса форма может не отправляться.</w:t>
      </w:r>
    </w:p>
    <w:p w14:paraId="7AF9D18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6.3.3. При заполнении форм на Сайте Пользователю могут быть предложены отдельные чек‑боксы (подтверждения), в том числе:</w:t>
      </w:r>
    </w:p>
    <w:p w14:paraId="5CE902F6" w14:textId="342B71C3" w:rsidR="00FD6A79" w:rsidRPr="00FD6A79" w:rsidRDefault="00FD6A79" w:rsidP="00CF0E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(1) подтверждение ознакомления с </w:t>
      </w:r>
      <w:r w:rsidR="00CF0ED8" w:rsidRPr="00CF0ED8">
        <w:rPr>
          <w:rFonts w:ascii="Times New Roman" w:hAnsi="Times New Roman" w:cs="Times New Roman"/>
        </w:rPr>
        <w:t>Политик</w:t>
      </w:r>
      <w:r w:rsidR="00CF0ED8">
        <w:rPr>
          <w:rFonts w:ascii="Times New Roman" w:hAnsi="Times New Roman" w:cs="Times New Roman"/>
        </w:rPr>
        <w:t>ой</w:t>
      </w:r>
      <w:r w:rsidR="00CF0ED8" w:rsidRPr="00CF0ED8">
        <w:rPr>
          <w:rFonts w:ascii="Times New Roman" w:hAnsi="Times New Roman" w:cs="Times New Roman"/>
        </w:rPr>
        <w:t xml:space="preserve"> конфиденциальности </w:t>
      </w:r>
      <w:r w:rsidR="00CF0ED8">
        <w:rPr>
          <w:rFonts w:ascii="Times New Roman" w:hAnsi="Times New Roman" w:cs="Times New Roman"/>
        </w:rPr>
        <w:t xml:space="preserve"> </w:t>
      </w:r>
      <w:r w:rsidR="00CF0ED8" w:rsidRPr="00CF0ED8">
        <w:rPr>
          <w:rFonts w:ascii="Times New Roman" w:hAnsi="Times New Roman" w:cs="Times New Roman"/>
        </w:rPr>
        <w:t>в отношении обработки персональных данных</w:t>
      </w:r>
      <w:r w:rsidRPr="00FD6A79">
        <w:rPr>
          <w:rFonts w:ascii="Times New Roman" w:hAnsi="Times New Roman" w:cs="Times New Roman"/>
        </w:rPr>
        <w:t>;</w:t>
      </w:r>
    </w:p>
    <w:p w14:paraId="7223713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(2) принятие условий настоящего Соглашения.</w:t>
      </w:r>
    </w:p>
    <w:p w14:paraId="1DC790A4" w14:textId="0758FC0B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6.3.</w:t>
      </w:r>
      <w:r>
        <w:rPr>
          <w:rFonts w:ascii="Times New Roman" w:hAnsi="Times New Roman" w:cs="Times New Roman"/>
        </w:rPr>
        <w:t>4</w:t>
      </w:r>
      <w:r w:rsidRPr="00FD6A79">
        <w:rPr>
          <w:rFonts w:ascii="Times New Roman" w:hAnsi="Times New Roman" w:cs="Times New Roman"/>
        </w:rPr>
        <w:t>. Проставляя отметку(и) в чек‑боксах и отправляя форму, Пользователь подтверждает, что действует свободно, своей волей и в своем интересе, ознакомлен с указанными документами, понимает и при необходимости принимает их условия. Пользователь подтверждает, что обработка его персональных данных, указанных в форме, осуществляется Оператором для заключения и/или исполнения договора по инициативе Пользователя, а также для обработки обращения и обратной связи.</w:t>
      </w:r>
    </w:p>
    <w:p w14:paraId="277CE1C0" w14:textId="38FE8D7A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6.3.</w:t>
      </w:r>
      <w:r>
        <w:rPr>
          <w:rFonts w:ascii="Times New Roman" w:hAnsi="Times New Roman" w:cs="Times New Roman"/>
        </w:rPr>
        <w:t>5</w:t>
      </w:r>
      <w:r w:rsidRPr="00FD6A79">
        <w:rPr>
          <w:rFonts w:ascii="Times New Roman" w:hAnsi="Times New Roman" w:cs="Times New Roman"/>
        </w:rPr>
        <w:t>. Пользователь подтверждает, что предоставляемые им контактные данные принадлежат ему либо он уполномочен(а) использовать их для обращения</w:t>
      </w:r>
      <w:r>
        <w:rPr>
          <w:rFonts w:ascii="Times New Roman" w:hAnsi="Times New Roman" w:cs="Times New Roman"/>
        </w:rPr>
        <w:t>.</w:t>
      </w:r>
    </w:p>
    <w:p w14:paraId="7CED4F7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6.4. После отправки формы данные Пользователя могут:</w:t>
      </w:r>
    </w:p>
    <w:p w14:paraId="370ED52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поступить в электронную почту Оператора и/или административную панель Сайта;</w:t>
      </w:r>
    </w:p>
    <w:p w14:paraId="4F1457A4" w14:textId="391A035F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быть переданы Оператор</w:t>
      </w:r>
      <w:r>
        <w:rPr>
          <w:rFonts w:ascii="Times New Roman" w:hAnsi="Times New Roman" w:cs="Times New Roman"/>
        </w:rPr>
        <w:t>у</w:t>
      </w:r>
      <w:r w:rsidRPr="00FD6A79">
        <w:rPr>
          <w:rFonts w:ascii="Times New Roman" w:hAnsi="Times New Roman" w:cs="Times New Roman"/>
        </w:rPr>
        <w:t xml:space="preserve"> для обработки обращения;</w:t>
      </w:r>
    </w:p>
    <w:p w14:paraId="5A730EE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быть внесены в систему учета обращений/записи (CRM/журнал записи).</w:t>
      </w:r>
    </w:p>
    <w:p w14:paraId="0B10D74C" w14:textId="3600221D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Оператор связывается с Пользователем по указанному номеру телефона для:</w:t>
      </w:r>
    </w:p>
    <w:p w14:paraId="2020246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уточнения деталей;</w:t>
      </w:r>
    </w:p>
    <w:p w14:paraId="0C203F5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подтверждения записи;</w:t>
      </w:r>
    </w:p>
    <w:p w14:paraId="4C2A6C28" w14:textId="4049FEDE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согласования даты/времени</w:t>
      </w:r>
      <w:r>
        <w:rPr>
          <w:rFonts w:ascii="Times New Roman" w:hAnsi="Times New Roman" w:cs="Times New Roman"/>
        </w:rPr>
        <w:t xml:space="preserve"> и </w:t>
      </w:r>
      <w:r w:rsidRPr="00FD6A79">
        <w:rPr>
          <w:rFonts w:ascii="Times New Roman" w:hAnsi="Times New Roman" w:cs="Times New Roman"/>
        </w:rPr>
        <w:t>иных организационных вопросов;</w:t>
      </w:r>
    </w:p>
    <w:p w14:paraId="128410E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направления напоминаний (организационные уведомления).</w:t>
      </w:r>
    </w:p>
    <w:p w14:paraId="1FCCA77F" w14:textId="061F8A40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lastRenderedPageBreak/>
        <w:t>Оператор не гарантирует мгновенную обработку заявки: сроки ответа зависят от времени обращения и режима работы</w:t>
      </w:r>
      <w:r>
        <w:rPr>
          <w:rFonts w:ascii="Times New Roman" w:hAnsi="Times New Roman" w:cs="Times New Roman"/>
        </w:rPr>
        <w:t xml:space="preserve"> Оператора</w:t>
      </w:r>
      <w:r w:rsidRPr="00FD6A79">
        <w:rPr>
          <w:rFonts w:ascii="Times New Roman" w:hAnsi="Times New Roman" w:cs="Times New Roman"/>
        </w:rPr>
        <w:t>.</w:t>
      </w:r>
    </w:p>
    <w:p w14:paraId="0942703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6.5. Сообщения через мессенджеры и звонки</w:t>
      </w:r>
    </w:p>
    <w:p w14:paraId="54D7562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6.5.1. На Сайте размещены кнопки связи через мессенджеры и/или кликабельный номер телефона. Пользователь подтверждает, что понимает и принимает следующее:</w:t>
      </w:r>
    </w:p>
    <w:p w14:paraId="6410F92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при переходе по указанным кнопкам/ссылкам взаимодействие осуществляется с использованием программных средств и инфраструктуры соответствующего сервиса (мессенджера) и/или оператора связи;</w:t>
      </w:r>
    </w:p>
    <w:p w14:paraId="7A32FE9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условия обработки информации (включая персональные данные), передаваемой через мессенджер, дополнительно регулируются правилами и политиками соответствующего сервиса;</w:t>
      </w:r>
    </w:p>
    <w:p w14:paraId="115EEF1C" w14:textId="55A09E81" w:rsidR="00FD6A79" w:rsidRPr="00FD6A79" w:rsidRDefault="00FD6A79" w:rsidP="00CF0E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Оператор получает и обрабатывает сведения, направленные Пользователем через мессенджер/по телефону, исключительно для целей обработки обращения, обратной связи, записи на приём и иных целей, указанных в </w:t>
      </w:r>
      <w:r w:rsidR="00CF0ED8" w:rsidRPr="00CF0ED8">
        <w:rPr>
          <w:rFonts w:ascii="Times New Roman" w:hAnsi="Times New Roman" w:cs="Times New Roman"/>
        </w:rPr>
        <w:t>Политик</w:t>
      </w:r>
      <w:r w:rsidR="00CF0ED8">
        <w:rPr>
          <w:rFonts w:ascii="Times New Roman" w:hAnsi="Times New Roman" w:cs="Times New Roman"/>
        </w:rPr>
        <w:t>е</w:t>
      </w:r>
      <w:r w:rsidR="00CF0ED8" w:rsidRPr="00CF0ED8">
        <w:rPr>
          <w:rFonts w:ascii="Times New Roman" w:hAnsi="Times New Roman" w:cs="Times New Roman"/>
        </w:rPr>
        <w:t xml:space="preserve"> конфиденциальности </w:t>
      </w:r>
      <w:r w:rsidR="00CF0ED8">
        <w:rPr>
          <w:rFonts w:ascii="Times New Roman" w:hAnsi="Times New Roman" w:cs="Times New Roman"/>
        </w:rPr>
        <w:t xml:space="preserve"> </w:t>
      </w:r>
      <w:r w:rsidR="00CF0ED8" w:rsidRPr="00CF0ED8">
        <w:rPr>
          <w:rFonts w:ascii="Times New Roman" w:hAnsi="Times New Roman" w:cs="Times New Roman"/>
        </w:rPr>
        <w:t>в отношении обработки персональных данных</w:t>
      </w:r>
      <w:r w:rsidRPr="00FD6A79">
        <w:rPr>
          <w:rFonts w:ascii="Times New Roman" w:hAnsi="Times New Roman" w:cs="Times New Roman"/>
        </w:rPr>
        <w:t>;</w:t>
      </w:r>
    </w:p>
    <w:p w14:paraId="7CA29137" w14:textId="1715CE4A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Пользователь самостоятельно принимает решение о способе связи.</w:t>
      </w:r>
    </w:p>
    <w:p w14:paraId="03A9EB5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6.6. Ограничения по содержанию обращений</w:t>
      </w:r>
    </w:p>
    <w:p w14:paraId="6BF033DA" w14:textId="3A97BC62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6.6.1. В формах Сайта Пользователь не должен указывать данные третьих лиц.</w:t>
      </w:r>
    </w:p>
    <w:p w14:paraId="7902285B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6.7. Запись на прием и оказание услуг</w:t>
      </w:r>
    </w:p>
    <w:p w14:paraId="62D3162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6.7.1. Запись на консультацию/прием посредством форм на Сайте носит предварительный характер и не является заключением договора оказания медицинских услуг.</w:t>
      </w:r>
    </w:p>
    <w:p w14:paraId="5704DF8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6.7.2. Окончательное решение о возможности оказания медицинских услуг, их объеме, методах и стоимости принимается врачом по результатам очного осмотра и диагностики пациента.</w:t>
      </w:r>
    </w:p>
    <w:p w14:paraId="7101362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887C9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 Персональные данные и порядок их обработки на Сайте</w:t>
      </w:r>
    </w:p>
    <w:p w14:paraId="4D21A79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7.1. Какие данные могут обрабатываться при использовании Сайта</w:t>
      </w:r>
    </w:p>
    <w:p w14:paraId="1F2839A8" w14:textId="48EA6A6E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7.1.1. Данные, которые Пользователь вводит сам (через формы): имя, номер телефона, </w:t>
      </w:r>
      <w:r>
        <w:rPr>
          <w:rFonts w:ascii="Times New Roman" w:hAnsi="Times New Roman" w:cs="Times New Roman"/>
        </w:rPr>
        <w:t>услуга</w:t>
      </w:r>
      <w:r w:rsidRPr="00FD6A79">
        <w:rPr>
          <w:rFonts w:ascii="Times New Roman" w:hAnsi="Times New Roman" w:cs="Times New Roman"/>
        </w:rPr>
        <w:t>, содержание обращения/комментарий.</w:t>
      </w:r>
    </w:p>
    <w:p w14:paraId="6538B30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7.1.2. Технические данные (могут собираться автоматически): IP-адрес, сведения о браузере и устройстве, cookie-файлы, сведения о действиях на Сайте, дата/время посещения, источник перехода и т.п.</w:t>
      </w:r>
    </w:p>
    <w:p w14:paraId="63FFE2DD" w14:textId="34F658F2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7.1.3. Оператор просит указывать только информацию, необходимую для цели обращения.</w:t>
      </w:r>
    </w:p>
    <w:p w14:paraId="6AAF270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7.2. Цели обработки персональных данных на Сайте</w:t>
      </w:r>
    </w:p>
    <w:p w14:paraId="5C79233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Персональные данные пользователей Сайта обрабатываются, в частности, для:</w:t>
      </w:r>
    </w:p>
    <w:p w14:paraId="2E48CF7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приёма и обработки обращений, обратной связи;</w:t>
      </w:r>
    </w:p>
    <w:p w14:paraId="3A4CFEC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записи на консультацию/приём, подтверждения/переноса визита, направления организационных уведомлений (включая напоминания);</w:t>
      </w:r>
    </w:p>
    <w:p w14:paraId="36D7B2C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обеспечения функционирования и безопасности Сайта;</w:t>
      </w:r>
    </w:p>
    <w:p w14:paraId="0BF22788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анализа статистики посещаемости и использования Сайта (в т.ч. с использованием сервисов веб-аналитики Яндекс.Метрика);</w:t>
      </w:r>
    </w:p>
    <w:p w14:paraId="63E3387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выполнения требований законодательства РФ.</w:t>
      </w:r>
    </w:p>
    <w:p w14:paraId="77CE9C24" w14:textId="734EE6BA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Маркетинговые коммуникации (акции/предложения) осуществляются только при наличии отдельного согласия.</w:t>
      </w:r>
    </w:p>
    <w:p w14:paraId="4C4906F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7.3. Правовые основания обработки</w:t>
      </w:r>
    </w:p>
    <w:p w14:paraId="289C1AC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Оператор осуществляет обработку персональных данных на основании:</w:t>
      </w:r>
    </w:p>
    <w:p w14:paraId="07BB115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– согласия Пользователя;</w:t>
      </w:r>
    </w:p>
    <w:p w14:paraId="2E95FFEB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– необходимости обработки персональных данных для заключения и/или исполнения договора по инициативе субъекта персональных данных (ст. 6 ч. 1 п. 5 Федерального закона № 152‑ФЗ);</w:t>
      </w:r>
    </w:p>
    <w:p w14:paraId="4B8799C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– необходимости исполнения обязанностей, возложенных законодательством РФ;</w:t>
      </w:r>
    </w:p>
    <w:p w14:paraId="469EE5DE" w14:textId="69BEFAA0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– лицензии на медицинскую деятельность.</w:t>
      </w:r>
    </w:p>
    <w:p w14:paraId="58E5591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lastRenderedPageBreak/>
        <w:t>7.4. Передача персональных данных третьим лицам</w:t>
      </w:r>
    </w:p>
    <w:p w14:paraId="71972F8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7.4.1. Оператор может поручать обработку персональных данных или предоставлять доступ к данным третьим лицам в объёме, необходимом для достижения целей обработки, например:</w:t>
      </w:r>
    </w:p>
    <w:p w14:paraId="5007310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хостинг-провайдеру/администратору сайта;</w:t>
      </w:r>
    </w:p>
    <w:p w14:paraId="3EF08B12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сервисам электронной почты/телефонии/SMS-рассылок (для организационных уведомлений);</w:t>
      </w:r>
    </w:p>
    <w:p w14:paraId="2D140DDA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сервисам веб-аналитики (например Яндекс.Метрика);</w:t>
      </w:r>
    </w:p>
    <w:p w14:paraId="756435A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подрядчикам по техническому сопровождению сайта.</w:t>
      </w:r>
    </w:p>
    <w:p w14:paraId="3A3E9356" w14:textId="5EA1CD99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7.4.2. Передача осуществляется при наличии правовых оснований и, при необходимости, договоров поручения/иных договоров, предусматривающих соблюдение конфиденциальности и требований к защите данных.</w:t>
      </w:r>
    </w:p>
    <w:p w14:paraId="0DA722D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7.5. Сроки обработки и хранения</w:t>
      </w:r>
    </w:p>
    <w:p w14:paraId="5FEF2D7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7.5.1. Данные обращений/заявок с сайта хранятся:</w:t>
      </w:r>
    </w:p>
    <w:p w14:paraId="75B15A38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до достижения цели обработки (обработка обращения, запись, обратная связь),</w:t>
      </w:r>
    </w:p>
    <w:p w14:paraId="2FDF049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далее — в сроки, необходимые для разрешения спорных вопросов, контроля качества, а также при необходимости — для соблюдения требований законодательства РФ.</w:t>
      </w:r>
    </w:p>
    <w:p w14:paraId="19BEE9A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7.5.2. При переходе к оказанию медицинских услуг данные, относящиеся к пациенту, могут включаться в медицинскую и/или договорную документацию и храниться в сроки, установленные законодательством для соответствующих документов.</w:t>
      </w:r>
    </w:p>
    <w:p w14:paraId="33CF5B85" w14:textId="77777777" w:rsid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7.5.3. По достижении целей обработки и истечении сроков хранения персональные данные подлежат уничтожению или обезличиванию в установленном порядке. </w:t>
      </w:r>
    </w:p>
    <w:p w14:paraId="0B454591" w14:textId="7E95CA26" w:rsidR="00FD6A79" w:rsidRPr="00FD6A79" w:rsidRDefault="00FD6A79" w:rsidP="00BD19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Подробная информация </w:t>
      </w:r>
      <w:r>
        <w:rPr>
          <w:rFonts w:ascii="Times New Roman" w:hAnsi="Times New Roman" w:cs="Times New Roman"/>
        </w:rPr>
        <w:t xml:space="preserve">по срокам указана </w:t>
      </w:r>
      <w:r w:rsidRPr="00FD6A79">
        <w:rPr>
          <w:rFonts w:ascii="Times New Roman" w:hAnsi="Times New Roman" w:cs="Times New Roman"/>
        </w:rPr>
        <w:t xml:space="preserve">в </w:t>
      </w:r>
      <w:r w:rsidR="00BD1931" w:rsidRPr="00BD1931">
        <w:rPr>
          <w:rFonts w:ascii="Times New Roman" w:hAnsi="Times New Roman" w:cs="Times New Roman"/>
        </w:rPr>
        <w:t>Политик</w:t>
      </w:r>
      <w:r w:rsidR="00BD1931">
        <w:rPr>
          <w:rFonts w:ascii="Times New Roman" w:hAnsi="Times New Roman" w:cs="Times New Roman"/>
        </w:rPr>
        <w:t>е</w:t>
      </w:r>
      <w:r w:rsidR="00BD1931" w:rsidRPr="00BD1931">
        <w:rPr>
          <w:rFonts w:ascii="Times New Roman" w:hAnsi="Times New Roman" w:cs="Times New Roman"/>
        </w:rPr>
        <w:t xml:space="preserve"> конфиденциальности в отношении обработки персональных данных</w:t>
      </w:r>
      <w:r w:rsidRPr="00FD6A79">
        <w:rPr>
          <w:rFonts w:ascii="Times New Roman" w:hAnsi="Times New Roman" w:cs="Times New Roman"/>
        </w:rPr>
        <w:t>.</w:t>
      </w:r>
    </w:p>
    <w:p w14:paraId="7B8A72A3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7.6. Меры защиты персональных данных</w:t>
      </w:r>
    </w:p>
    <w:p w14:paraId="095CC27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Оператор принимает правовые, организационные и технические меры, необходимые для обеспечения безопасности персональных данных при их обработке и предотвращения неправомерного доступа, уничтожения, изменения или иных неправомерных действий с данными Пользователей. К применяемым мерам относятся, в частности: использование защищённых каналов передачи данных (HTTPS), управление доступом к системам и данным, антивирусная защита, ограничение состава запрашиваемых данных необходимым минимумом. При взаимодействии с третьими лицами, которым поручается обработка данных, Оператор устанавливает требования по конфиденциальности и заключает необходимые соглашения.</w:t>
      </w:r>
    </w:p>
    <w:p w14:paraId="469C19D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97BD5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 Cookies и веб-аналитика</w:t>
      </w:r>
    </w:p>
    <w:p w14:paraId="0E4D1221" w14:textId="77777777" w:rsidR="00BD1931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8.1. При первом посещении Сайта Пользователю может отображаться всплывающее уведомление (баннер) о файлах cookie. Нажимая кнопку «Принять» Пользователь выражает согласие на использование cookie в порядке, описанном в </w:t>
      </w:r>
      <w:r w:rsidR="00BD1931" w:rsidRPr="00BD1931">
        <w:rPr>
          <w:rFonts w:ascii="Times New Roman" w:hAnsi="Times New Roman" w:cs="Times New Roman"/>
        </w:rPr>
        <w:t>Политике конфиденциальности в отношении обработки персональных данных.</w:t>
      </w:r>
    </w:p>
    <w:p w14:paraId="0E0CFB04" w14:textId="3F7BDFFF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8.2. Если Пользователь не согласен с использованием cookie, он может:</w:t>
      </w:r>
    </w:p>
    <w:p w14:paraId="2306809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изменить настройки браузера (запрет/ограничение cookie);</w:t>
      </w:r>
    </w:p>
    <w:p w14:paraId="4B7F631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удалить уже сохраненные cookie;</w:t>
      </w:r>
    </w:p>
    <w:p w14:paraId="710A35F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отказаться от использования Сайта.</w:t>
      </w:r>
    </w:p>
    <w:p w14:paraId="2FC503D2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8.3. Cookie могут собирать/фиксировать:</w:t>
      </w:r>
    </w:p>
    <w:p w14:paraId="34306708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идентификаторы cookie;</w:t>
      </w:r>
    </w:p>
    <w:p w14:paraId="3FED6C48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сведения о сессии (время входа/выхода, длительность);</w:t>
      </w:r>
    </w:p>
    <w:p w14:paraId="125FDFD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страницы и элементы, с которыми взаимодействует Пользователь;</w:t>
      </w:r>
    </w:p>
    <w:p w14:paraId="031B4B92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технические параметры устройства и браузера;</w:t>
      </w:r>
    </w:p>
    <w:p w14:paraId="492EDB4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IP‑адрес (в зависимости от настроек и сервисов);</w:t>
      </w:r>
    </w:p>
    <w:p w14:paraId="25A0332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источники перехода и метки рекламных кампаний.</w:t>
      </w:r>
    </w:p>
    <w:p w14:paraId="0DD82F2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8.4. Оператор использует cookie и схожие технологии для следующих целей:</w:t>
      </w:r>
    </w:p>
    <w:p w14:paraId="39958A9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lastRenderedPageBreak/>
        <w:t>8.4.1. Обеспечение работоспособности Сайта и его функций (корректное отображение страниц, работа форм, сохранение технических настроек).</w:t>
      </w:r>
    </w:p>
    <w:p w14:paraId="38F1944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8.4.2. Повышение удобства использования Сайта (запоминание предпочтений Пользователя, оптимизация интерфейса).</w:t>
      </w:r>
    </w:p>
    <w:p w14:paraId="26D212BB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8.4.3. Аналитика и статистика использования Сайта (понимание того, какие разделы востребованы, выявление ошибок, оценка эффективности страниц и навигации).</w:t>
      </w:r>
    </w:p>
    <w:p w14:paraId="6425467B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8.4.4. Обеспечение информационной безопасности.</w:t>
      </w:r>
    </w:p>
    <w:p w14:paraId="050DBF8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8.5. Типы cookie, которые могут использоваться</w:t>
      </w:r>
    </w:p>
    <w:p w14:paraId="7B78F4D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8.5.1. Строго необходимые (технические) cookie</w:t>
      </w:r>
    </w:p>
    <w:p w14:paraId="6A556CF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Нужны для корректной работы Сайта (например, поддержка сессии, безопасность, базовые настройки). Отключение может привести к некорректной работе отдельных разделов и форм.</w:t>
      </w:r>
    </w:p>
    <w:p w14:paraId="6A42149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8.5.2. Функциональные cookie</w:t>
      </w:r>
    </w:p>
    <w:p w14:paraId="041E104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Помогают запоминать выбор Пользователя (например, настройки отображения, предпочтения интерфейса).</w:t>
      </w:r>
    </w:p>
    <w:p w14:paraId="10621DBA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8.5.3. Аналитические cookie</w:t>
      </w:r>
    </w:p>
    <w:p w14:paraId="1F1B1E12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Используются для сбора статистики посещаемости и поведения пользователей на Сайте, анализа ошибок и улучшения структуры/контента.</w:t>
      </w:r>
    </w:p>
    <w:p w14:paraId="6E5D668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8.6. Сеансовые и постоянные cookie (сроки хранения)</w:t>
      </w:r>
    </w:p>
    <w:p w14:paraId="1033995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8.6.1. Сеансовые cookie действуют только в течение текущей сессии в браузере и обычно удаляются после закрытия браузера.</w:t>
      </w:r>
    </w:p>
    <w:p w14:paraId="268E9D50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8.6.2. Постоянные cookie сохраняются на устройстве Пользователя на установленный срок от 1 дня до 24 месяцев либо до их удаления Пользователем. Срок хранения может различаться в зависимости от конкретного cookie/сервиса и настроек браузера.</w:t>
      </w:r>
    </w:p>
    <w:p w14:paraId="4835BF7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8.7. Сервис веб‑аналитики.</w:t>
      </w:r>
    </w:p>
    <w:p w14:paraId="50FECA9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8.7.1. На Сайте используется сервис веб‑аналитики Яндекс.Метрика. Лицо, осуществляющее обработку данных по поручению Оператора: веб‑аналитика «Яндекс.Метрика» (сбор и анализ обезличенных/технических данных о посещении Сайта) ООО «Яндекс», 119021, г. Москва, ул. Льва Толстого, д. 16.</w:t>
      </w:r>
    </w:p>
    <w:p w14:paraId="59AEC99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Официальный адрес сервиса: https://metrika.yandex.ru/.</w:t>
      </w:r>
    </w:p>
    <w:p w14:paraId="21786B5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8.7.2. Яндекс.Метрика может собирать технические данные и сведения о действиях Пользователя на Сайте (в зависимости от настроек), используя cookie и идентификаторы, чтобы формировать статистику посещаемости и помогать улучшать работу Сайта.</w:t>
      </w:r>
    </w:p>
    <w:p w14:paraId="23B9C484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8.7.3. Подробнее об обработке данных Яндексом: https://yandex.ru/legal/confidential.</w:t>
      </w:r>
    </w:p>
    <w:p w14:paraId="28B4B75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EB92E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9. Обращения по персональным данным и права Пользователя</w:t>
      </w:r>
    </w:p>
    <w:p w14:paraId="637058A6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9.1. Пользователь вправе запросить сведения об обработке его персональных данных, потребовать уточнения, блокирования или уничтожения данных при наличии предусмотренных законом оснований.</w:t>
      </w:r>
    </w:p>
    <w:p w14:paraId="6805CE3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9.2. Обращения направляются Оператору по адресу электронной почты (e-mail): Ortodon-pro@yandex.ru (рекомендуется указать в теме письма: «Персональные данные»).</w:t>
      </w:r>
    </w:p>
    <w:p w14:paraId="41C5F69E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9.3. Для идентификации заявителя Оператор вправе запросить дополнительные сведения, необходимые для подтверждения личности (в допустимом законом объёме).</w:t>
      </w:r>
    </w:p>
    <w:p w14:paraId="6292D9E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BF1A5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10. Интеллектуальная собственность</w:t>
      </w:r>
    </w:p>
    <w:p w14:paraId="5C631D4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10.1. Все материалы Сайта (тексты, изображения, дизайн, элементы интерфейса) являются объектами интеллектуальных прав и охраняются законом. Копирование и использование допускаются только с согласия правообладателя, если иное не предусмотрено законом.</w:t>
      </w:r>
    </w:p>
    <w:p w14:paraId="61670F2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BDF7C8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11. Ответственность и ограничения</w:t>
      </w:r>
    </w:p>
    <w:p w14:paraId="17D7839C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11.1. Оператор не несет ответственности за:</w:t>
      </w:r>
    </w:p>
    <w:p w14:paraId="41E0A3E1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сбои в работе Сайта, вызванные действиями третьих лиц, провайдера, перебоями связи;</w:t>
      </w:r>
    </w:p>
    <w:p w14:paraId="61FBCF05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lastRenderedPageBreak/>
        <w:t>действия сервисов третьих лиц (включая мессенджеры), на которые Пользователь переходит по ссылкам/кнопкам;</w:t>
      </w:r>
    </w:p>
    <w:p w14:paraId="1441DC52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последствия предоставления Пользователем недостоверных данных.</w:t>
      </w:r>
    </w:p>
    <w:p w14:paraId="3DADDFA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11.2. Пользователь несет ответственность за законность и достоверность предоставляемых им сведений.</w:t>
      </w:r>
    </w:p>
    <w:p w14:paraId="631EF542" w14:textId="28452CB1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>3</w:t>
      </w:r>
      <w:r w:rsidRPr="00FD6A79">
        <w:rPr>
          <w:rFonts w:ascii="Times New Roman" w:hAnsi="Times New Roman" w:cs="Times New Roman"/>
        </w:rPr>
        <w:t>. Оператор освобождается от ответственности за неисполнение или ненадлежащее исполнение обязательств по Соглашению при наступлении обстоятельств непреодолимой силы (форс-мажорных обстоятельств), включая сбои в работе оборудования, ПО, каналов связи, а также действия третьих лиц.</w:t>
      </w:r>
    </w:p>
    <w:p w14:paraId="35B3CFFA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3E6BFB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12. Заключительные положения</w:t>
      </w:r>
    </w:p>
    <w:p w14:paraId="4BC164EF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12.1. Оператор вправе в одностороннем порядке изменять настоящее Соглашение и иную документацию, размещаемую на Сайте. Актуальная редакция вступает в силу с момента её публикации на Сайте, если иной порядок изменения не предусмотрен действующим законодательством.</w:t>
      </w:r>
    </w:p>
    <w:p w14:paraId="5549FC1D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12.2. К настоящему Соглашению и отношениям между Оператором и Пользователем применяется право Российской Федерации.</w:t>
      </w:r>
    </w:p>
    <w:p w14:paraId="1259D5D4" w14:textId="41492BB5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12.3. Подробная информация об обработке персональных данных, включая категории, цели, сроки и меры защиты, содержится в </w:t>
      </w:r>
      <w:r w:rsidR="009A6890" w:rsidRPr="009A6890">
        <w:rPr>
          <w:rFonts w:ascii="Times New Roman" w:hAnsi="Times New Roman" w:cs="Times New Roman"/>
        </w:rPr>
        <w:t>Политике конфиденциальности в отношении обработки персональных данных</w:t>
      </w:r>
      <w:r w:rsidRPr="00FD6A79">
        <w:rPr>
          <w:rFonts w:ascii="Times New Roman" w:hAnsi="Times New Roman" w:cs="Times New Roman"/>
        </w:rPr>
        <w:t>, размещенной на Сайте.</w:t>
      </w:r>
    </w:p>
    <w:p w14:paraId="1B6CF212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12.4. Споры, возникающие в связи с настоящим Соглашением, разрешаются путём переговоров, а при недостижении согласия — в судебном порядке по месту нахождения Оператора/в соответствии с законодательством РФ.</w:t>
      </w:r>
    </w:p>
    <w:p w14:paraId="3D8F5E07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12.4.1. До обращения в суд Стороны обязуются предпринять меры досудебного урегулирования спора путем направления письменной претензии.</w:t>
      </w:r>
    </w:p>
    <w:p w14:paraId="401702F1" w14:textId="55687869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 xml:space="preserve">12.4.2. Претензия </w:t>
      </w:r>
      <w:r>
        <w:rPr>
          <w:rFonts w:ascii="Times New Roman" w:hAnsi="Times New Roman" w:cs="Times New Roman"/>
        </w:rPr>
        <w:t xml:space="preserve">по работе сайта </w:t>
      </w:r>
      <w:r w:rsidRPr="00FD6A79">
        <w:rPr>
          <w:rFonts w:ascii="Times New Roman" w:hAnsi="Times New Roman" w:cs="Times New Roman"/>
        </w:rPr>
        <w:t>направляется по адресу: г. Ставрополь, ул.Пирогова,д.15/1, этаж 4, кабинет 403, либо на электронную почту: Ortodon-pro@yandex.ru.</w:t>
      </w:r>
    </w:p>
    <w:p w14:paraId="4DD8AD91" w14:textId="3B2E6D53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12.4.3. Срок рассмотрения претензии</w:t>
      </w:r>
      <w:r>
        <w:rPr>
          <w:rFonts w:ascii="Times New Roman" w:hAnsi="Times New Roman" w:cs="Times New Roman"/>
        </w:rPr>
        <w:t xml:space="preserve"> по работе сайта</w:t>
      </w:r>
      <w:r w:rsidRPr="00FD6A79"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</w:rPr>
        <w:t>10</w:t>
      </w:r>
      <w:r w:rsidRPr="00FD6A7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десять</w:t>
      </w:r>
      <w:r w:rsidRPr="00FD6A79">
        <w:rPr>
          <w:rFonts w:ascii="Times New Roman" w:hAnsi="Times New Roman" w:cs="Times New Roman"/>
        </w:rPr>
        <w:t>) календарных дней с даты получения.</w:t>
      </w:r>
    </w:p>
    <w:p w14:paraId="0C878199" w14:textId="77777777" w:rsidR="00FD6A79" w:rsidRPr="00FD6A79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12.5. Ответственность Оператора по настоящему Соглашению ограничивается в пределах, допускаемых действующим законодательством РФ.</w:t>
      </w:r>
    </w:p>
    <w:p w14:paraId="48332A55" w14:textId="43AE5271" w:rsidR="00A453A4" w:rsidRDefault="00FD6A79" w:rsidP="00FD6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A79">
        <w:rPr>
          <w:rFonts w:ascii="Times New Roman" w:hAnsi="Times New Roman" w:cs="Times New Roman"/>
        </w:rPr>
        <w:t>12.6. Действующая редакция настоящего Соглашения размещается на Сайте: https://ортодонт-про.рф. Продолжение использования Сайта после публикации новой редакции Соглашения означает согласие Пользователя с изменениями</w:t>
      </w:r>
      <w:r w:rsidR="00A453A4" w:rsidRPr="00A453A4">
        <w:rPr>
          <w:rFonts w:ascii="Times New Roman" w:hAnsi="Times New Roman" w:cs="Times New Roman"/>
        </w:rPr>
        <w:t>.</w:t>
      </w:r>
    </w:p>
    <w:sectPr w:rsidR="00A4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D8"/>
    <w:rsid w:val="00025490"/>
    <w:rsid w:val="00090749"/>
    <w:rsid w:val="000C7712"/>
    <w:rsid w:val="000F492C"/>
    <w:rsid w:val="001503B0"/>
    <w:rsid w:val="001C42CC"/>
    <w:rsid w:val="001C77C1"/>
    <w:rsid w:val="001D6AC8"/>
    <w:rsid w:val="00282F6F"/>
    <w:rsid w:val="0030251F"/>
    <w:rsid w:val="00365206"/>
    <w:rsid w:val="003F5DD8"/>
    <w:rsid w:val="00407C04"/>
    <w:rsid w:val="00496D36"/>
    <w:rsid w:val="004C5A13"/>
    <w:rsid w:val="0055593D"/>
    <w:rsid w:val="00557EA1"/>
    <w:rsid w:val="005A7733"/>
    <w:rsid w:val="00666CB6"/>
    <w:rsid w:val="006936F4"/>
    <w:rsid w:val="00693FB6"/>
    <w:rsid w:val="006B1094"/>
    <w:rsid w:val="006B4801"/>
    <w:rsid w:val="00716B20"/>
    <w:rsid w:val="00743BE4"/>
    <w:rsid w:val="00793AF3"/>
    <w:rsid w:val="007A6B84"/>
    <w:rsid w:val="007F4E53"/>
    <w:rsid w:val="00820268"/>
    <w:rsid w:val="008D0448"/>
    <w:rsid w:val="00930CE0"/>
    <w:rsid w:val="009475D0"/>
    <w:rsid w:val="009514DF"/>
    <w:rsid w:val="00987F43"/>
    <w:rsid w:val="009964ED"/>
    <w:rsid w:val="009A6890"/>
    <w:rsid w:val="00A453A4"/>
    <w:rsid w:val="00AA0AA5"/>
    <w:rsid w:val="00AC193E"/>
    <w:rsid w:val="00AD29B5"/>
    <w:rsid w:val="00AD4663"/>
    <w:rsid w:val="00AE162B"/>
    <w:rsid w:val="00B0537D"/>
    <w:rsid w:val="00B06D2F"/>
    <w:rsid w:val="00B30146"/>
    <w:rsid w:val="00BA14FE"/>
    <w:rsid w:val="00BA663C"/>
    <w:rsid w:val="00BD1931"/>
    <w:rsid w:val="00C63589"/>
    <w:rsid w:val="00CE35FD"/>
    <w:rsid w:val="00CE754B"/>
    <w:rsid w:val="00CF0ED8"/>
    <w:rsid w:val="00DF79FC"/>
    <w:rsid w:val="00E41796"/>
    <w:rsid w:val="00E54970"/>
    <w:rsid w:val="00EA1DE8"/>
    <w:rsid w:val="00F01B0B"/>
    <w:rsid w:val="00F51264"/>
    <w:rsid w:val="00F63AAF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9FA8"/>
  <w15:chartTrackingRefBased/>
  <w15:docId w15:val="{54D51FAE-C352-46E2-BFDA-3B0B95F5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5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5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5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5D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5D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5D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5D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5D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5D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5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5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5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5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5D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5D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5D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5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5D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5DD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E162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1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139</cp:revision>
  <dcterms:created xsi:type="dcterms:W3CDTF">2026-06-08T23:19:00Z</dcterms:created>
  <dcterms:modified xsi:type="dcterms:W3CDTF">2026-06-26T08:29:00Z</dcterms:modified>
</cp:coreProperties>
</file>